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AC5" w:rsidRDefault="00174AC5" w:rsidP="00174AC5">
      <w:pPr>
        <w:rPr>
          <w:rFonts w:ascii="Times New Roman" w:hAnsi="Times New Roman" w:cs="Times New Roman"/>
          <w:sz w:val="24"/>
          <w:szCs w:val="24"/>
        </w:rPr>
      </w:pPr>
      <w:r w:rsidRPr="009A4626">
        <w:rPr>
          <w:rFonts w:ascii="Times New Roman" w:hAnsi="Times New Roman" w:cs="Times New Roman"/>
          <w:sz w:val="24"/>
          <w:szCs w:val="24"/>
        </w:rPr>
        <w:t xml:space="preserve">It’s wedding planning, where family and guest will be flying in from around the country. </w:t>
      </w:r>
    </w:p>
    <w:p w:rsidR="00174AC5" w:rsidRDefault="00174AC5" w:rsidP="00174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Guidelines: please fill in the rest of the column.</w:t>
      </w:r>
    </w:p>
    <w:p w:rsidR="00174AC5" w:rsidRDefault="00174AC5" w:rsidP="00174A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Impact level should be between 1 and 5, 1 is the lowest and 5 is the highest.</w:t>
      </w:r>
    </w:p>
    <w:p w:rsidR="00174AC5" w:rsidRDefault="00174AC5" w:rsidP="00174A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Probability of occurrence is based on percentage from 0%, 25%, 50%, 75% and 100%</w:t>
      </w:r>
    </w:p>
    <w:p w:rsidR="00174AC5" w:rsidRDefault="00174AC5" w:rsidP="00174A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value should be measured same as impact level – 1 and 5.</w:t>
      </w:r>
    </w:p>
    <w:p w:rsidR="00174AC5" w:rsidRDefault="00174AC5" w:rsidP="00174A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Strategy – we are using one of three concepts. It either we (Eliminate risk event, control or mitigate, transference)</w:t>
      </w:r>
    </w:p>
    <w:p w:rsidR="00174AC5" w:rsidRDefault="00174AC5" w:rsidP="00174A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step – what should we do to eliminate risk and impact.</w:t>
      </w:r>
    </w:p>
    <w:p w:rsidR="00174AC5" w:rsidRPr="009A4626" w:rsidRDefault="00174AC5" w:rsidP="00174A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A4626">
        <w:rPr>
          <w:rFonts w:ascii="Times New Roman" w:hAnsi="Times New Roman" w:cs="Times New Roman"/>
          <w:b/>
          <w:sz w:val="24"/>
          <w:szCs w:val="24"/>
        </w:rPr>
        <w:t>Don’t worry about assignment</w:t>
      </w:r>
    </w:p>
    <w:p w:rsidR="00174AC5" w:rsidRPr="009A4626" w:rsidRDefault="00174AC5" w:rsidP="00174A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– is this step active or closed.</w:t>
      </w:r>
    </w:p>
    <w:p w:rsidR="00C34312" w:rsidRDefault="00174AC5">
      <w:bookmarkStart w:id="0" w:name="_GoBack"/>
      <w:bookmarkEnd w:id="0"/>
    </w:p>
    <w:sectPr w:rsidR="00C34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63EE0"/>
    <w:multiLevelType w:val="hybridMultilevel"/>
    <w:tmpl w:val="D04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C5"/>
    <w:rsid w:val="00174AC5"/>
    <w:rsid w:val="001E5FF4"/>
    <w:rsid w:val="0039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15802-1C23-4144-A4FA-FF47AF7E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Yalla</dc:creator>
  <cp:keywords/>
  <dc:description/>
  <cp:lastModifiedBy>Elizabeth Osholowu</cp:lastModifiedBy>
  <cp:revision>1</cp:revision>
  <dcterms:created xsi:type="dcterms:W3CDTF">2017-07-15T17:42:00Z</dcterms:created>
  <dcterms:modified xsi:type="dcterms:W3CDTF">2017-07-15T17:43:00Z</dcterms:modified>
</cp:coreProperties>
</file>